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C7" w:rsidRPr="00E5415B" w:rsidRDefault="00A24FC7" w:rsidP="00A24FC7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7</w:t>
      </w:r>
      <w:r>
        <w:rPr>
          <w:rFonts w:ascii="楷体_GB2312" w:eastAsia="楷体_GB2312"/>
          <w:b/>
          <w:bCs/>
          <w:sz w:val="30"/>
          <w:szCs w:val="30"/>
        </w:rPr>
        <w:t xml:space="preserve">.2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走向共同富裕的道路</w:t>
      </w:r>
      <w:bookmarkEnd w:id="0"/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A24FC7" w:rsidRDefault="00A24FC7" w:rsidP="00A24FC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了解社会主义初级阶段的分配制度。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②了解共同富裕的实质、内涵，知道不同阶段共同富裕具有不同的内容</w:t>
      </w:r>
      <w:r>
        <w:rPr>
          <w:rFonts w:hint="eastAsia"/>
          <w:sz w:val="24"/>
        </w:rPr>
        <w:t>。</w:t>
      </w:r>
    </w:p>
    <w:p w:rsidR="00A24FC7" w:rsidRDefault="00A24FC7" w:rsidP="00A24FC7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hint="eastAsia"/>
          <w:sz w:val="24"/>
        </w:rPr>
        <w:t>知道“四个尊重”的含义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、过程与方法：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体会在分配中，既要提倡奉献精神，又要落实分配政策的辩证统一性。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、情感态度与价值观：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培养“尊重劳动、尊重知识、尊重人才、尊重创造”的意识。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E5415B">
        <w:rPr>
          <w:rFonts w:hint="eastAsia"/>
          <w:b/>
          <w:bCs/>
          <w:sz w:val="24"/>
        </w:rPr>
        <w:t>教学重点和难点</w:t>
      </w:r>
      <w:r>
        <w:rPr>
          <w:rFonts w:hint="eastAsia"/>
          <w:sz w:val="24"/>
        </w:rPr>
        <w:t>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重点：理解我国的分配制度。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难点：先富与共富的关系，正确理解共同富裕。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C90C9D">
        <w:rPr>
          <w:rFonts w:hint="eastAsia"/>
          <w:b/>
          <w:bCs/>
          <w:sz w:val="24"/>
        </w:rPr>
        <w:t>教学方法</w:t>
      </w:r>
      <w:r>
        <w:rPr>
          <w:rFonts w:hint="eastAsia"/>
          <w:sz w:val="24"/>
        </w:rPr>
        <w:t>：讨论法、比较法。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、学生预习教材内容。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、调查自己家里的经济来源。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（一）复习提问，导入新课：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上节课我们学习了我国现阶段的基本经济制度。我国现阶段的基本经济制度是什么呢？其最终目的是什么呢？（通过提问导入新课）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（二）先富带后富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共奔富裕路</w:t>
      </w:r>
    </w:p>
    <w:p w:rsidR="00A24FC7" w:rsidRDefault="00A24FC7" w:rsidP="00A24FC7">
      <w:pPr>
        <w:spacing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、我国的分配制度</w:t>
      </w:r>
    </w:p>
    <w:p w:rsidR="00A24FC7" w:rsidRDefault="00A24FC7" w:rsidP="00A24FC7">
      <w:pPr>
        <w:spacing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活动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：了解我国的分配制度和分配原则。</w:t>
      </w:r>
    </w:p>
    <w:p w:rsidR="00A24FC7" w:rsidRDefault="00A24FC7" w:rsidP="00A24FC7">
      <w:pPr>
        <w:spacing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）阅读教材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页上的材料。</w:t>
      </w:r>
    </w:p>
    <w:p w:rsidR="00A24FC7" w:rsidRDefault="00A24FC7" w:rsidP="00A24FC7">
      <w:pPr>
        <w:spacing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）让学生说说自己家庭的经济收入主要来自什么？</w:t>
      </w:r>
    </w:p>
    <w:p w:rsidR="00A24FC7" w:rsidRDefault="00A24FC7" w:rsidP="00A24FC7">
      <w:pPr>
        <w:spacing w:line="400" w:lineRule="exact"/>
        <w:ind w:firstLineChars="250" w:firstLine="600"/>
        <w:rPr>
          <w:rFonts w:hint="eastAsia"/>
          <w:sz w:val="24"/>
        </w:rPr>
      </w:pPr>
      <w:r>
        <w:rPr>
          <w:rFonts w:hint="eastAsia"/>
          <w:sz w:val="24"/>
        </w:rPr>
        <w:t>——引导学生思考、回答。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）小结：我国的分配制度和分配原则：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以按劳分配为主体，多种分配方式并存，确立劳动、资本、技术和管理等生产要素按贡献参与分配的原则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、分配制度的决定性应素：我国的经济制度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在分配中注意的问题：既要提倡奉献精神，又要落实分配政策；既要反对平均主义，又要防止收入差距悬殊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、共同富裕是社会主义的根本原则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活动二：认识共同富裕。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、指名朗读教材</w:t>
      </w:r>
      <w:r>
        <w:rPr>
          <w:rFonts w:hint="eastAsia"/>
          <w:sz w:val="24"/>
        </w:rPr>
        <w:t>93</w:t>
      </w:r>
      <w:r>
        <w:rPr>
          <w:rFonts w:hint="eastAsia"/>
          <w:sz w:val="24"/>
        </w:rPr>
        <w:t>页上的材料。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、指导学生分组讨论：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）你是如何看待这一倡议的？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）请就如何缩小地区差异提出自己的建议。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）如何看待我国现阶段存在的贫富差距、地区差距呢？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）实现共同富裕的途径是怎样的？——学生讨论、发言，明确答案。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、实现共同富裕的途径：鼓励一部分地区通过诚实劳动和合法经营先富起来，形成示范效应，并通过先富者带动后富者，才能逐步实现共同富裕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、在不同阶段，共同富裕有不同的内容：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改革开放以来，广大中西部地区发挥资源优势，并支持沿海地区先发展起来。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改革和发展到了一定阶段以后，党和政府实施西部大开发战，推动先富裕起来的东部沿海地区积极支持中西部地区发展经济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（三）让创造财富的源泉涌流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活动三：探讨“四个尊重”的意义。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、看</w:t>
      </w:r>
      <w:r>
        <w:rPr>
          <w:rFonts w:hint="eastAsia"/>
          <w:sz w:val="24"/>
        </w:rPr>
        <w:t>94</w:t>
      </w:r>
      <w:r>
        <w:rPr>
          <w:rFonts w:hint="eastAsia"/>
          <w:sz w:val="24"/>
        </w:rPr>
        <w:t>页的两幅图片。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问：（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）看了图片，你感受最深的是什么？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）如果你是一位教育工作者或科技工作者，你最想说的一句话是什么？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）类似的例子，你还能举出几个？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——通过这些问题，引导学生感受党和政府对知识、科技，特别是对广大科技工作者、教育工作者的荣耀，培养学生学习科学文化知识的兴趣，树立“四个尊重”的思想意识。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、列举材料，明确倡导“四个尊重”有什么重要意义。（材料略）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、小结：“四个尊重”指：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）从社会角度看：尊重劳动，尊重知识、尊重人才、尊重创造，一切劳动、知识、技术、管理和资本的活力竞相迸发，一切创造财富的源泉将涌流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）从个人的角度看：抓住改革开放和社会主义市场经济为我们提供的有利条件，发挥自身才能，积极进取，努力创业，实现自我价值，为国家的经济发展做出贡献</w:t>
      </w:r>
    </w:p>
    <w:p w:rsidR="00A24FC7" w:rsidRDefault="00A24FC7" w:rsidP="00A24FC7">
      <w:pPr>
        <w:spacing w:line="400" w:lineRule="exact"/>
        <w:ind w:firstLineChars="200" w:firstLine="480"/>
        <w:rPr>
          <w:rFonts w:hint="eastAsia"/>
          <w:sz w:val="24"/>
        </w:rPr>
      </w:pPr>
    </w:p>
    <w:p w:rsidR="00A0703F" w:rsidRPr="00A24FC7" w:rsidRDefault="00A0703F"/>
    <w:sectPr w:rsidR="00A0703F" w:rsidRPr="00A24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C7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4FC7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AA3F9-8116-4232-8101-0F6B1D54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24FC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2016-07-27T03:26:00Z</dcterms:created>
  <dcterms:modified xsi:type="dcterms:W3CDTF">2016-07-27T03:26:00Z</dcterms:modified>
</cp:coreProperties>
</file>